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7E36" w:rsidRPr="00211528" w:rsidRDefault="00997E36" w:rsidP="00997E36">
      <w:pPr>
        <w:spacing w:line="360" w:lineRule="auto"/>
        <w:ind w:left="-284" w:right="-574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Movie EV</w:t>
      </w:r>
      <w:r w:rsidRPr="00997E36">
        <w:rPr>
          <w:rFonts w:ascii="Times New Roman" w:hAnsi="Times New Roman" w:cs="Times New Roman"/>
          <w:b/>
          <w:color w:val="000000" w:themeColor="text1"/>
          <w:lang w:val="en-US"/>
        </w:rPr>
        <w:t xml:space="preserve">5 </w:t>
      </w:r>
      <w:r w:rsidRPr="00211528">
        <w:rPr>
          <w:rFonts w:ascii="Times New Roman" w:hAnsi="Times New Roman" w:cs="Times New Roman"/>
          <w:b/>
          <w:color w:val="000000" w:themeColor="text1"/>
          <w:lang w:val="en-US"/>
        </w:rPr>
        <w:t>Integrin adhesion weakening is necessary to trigger initiation of proper folding in the wing margin.</w:t>
      </w:r>
    </w:p>
    <w:p w:rsidR="00997E36" w:rsidRPr="00211528" w:rsidRDefault="00997E36" w:rsidP="00997E36">
      <w:pPr>
        <w:spacing w:line="360" w:lineRule="auto"/>
        <w:ind w:left="-284" w:right="-574" w:firstLine="284"/>
        <w:jc w:val="both"/>
        <w:rPr>
          <w:rFonts w:ascii="Times New Roman" w:eastAsia="Times New Roman" w:hAnsi="Times New Roman" w:cs="Times New Roman"/>
          <w:color w:val="000000" w:themeColor="text1"/>
          <w:lang w:val="en"/>
        </w:rPr>
      </w:pPr>
      <w:r w:rsidRPr="00211528">
        <w:rPr>
          <w:rFonts w:ascii="Times New Roman" w:eastAsia="Times New Roman" w:hAnsi="Times New Roman" w:cs="Times New Roman"/>
          <w:color w:val="000000" w:themeColor="text1"/>
        </w:rPr>
        <w:t>Simulation of just increasing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 xml:space="preserve"> basolateral contractility without changing integrin adhesion strength 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>(related to Fig.7G)</w:t>
      </w:r>
      <w:r w:rsidRPr="00211528">
        <w:rPr>
          <w:rStyle w:val="q4iawc"/>
          <w:rFonts w:ascii="Times New Roman" w:eastAsia="Times New Roman" w:hAnsi="Times New Roman" w:cs="Times New Roman"/>
          <w:color w:val="000000" w:themeColor="text1"/>
          <w:lang w:val="en"/>
        </w:rPr>
        <w:t>.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Stiffness was 160 kPa</w:t>
      </w:r>
      <w:r w:rsidRPr="00211528">
        <w:rPr>
          <w:rStyle w:val="jlqj4b"/>
          <w:rFonts w:ascii="Times New Roman" w:eastAsia="Times New Roman" w:hAnsi="Times New Roman" w:cs="Times New Roman"/>
          <w:color w:val="000000" w:themeColor="text1"/>
          <w:lang w:val="en"/>
        </w:rPr>
        <w:t xml:space="preserve">. The increase in basolateral contractility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in the wing margin region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 was modelled as a </w:t>
      </w:r>
      <w:r w:rsidRPr="00211528">
        <w:rPr>
          <w:rFonts w:ascii="Times New Roman" w:eastAsia="Times New Roman" w:hAnsi="Times New Roman" w:cs="Times New Roman"/>
          <w:color w:val="000000" w:themeColor="text1"/>
          <w:lang w:val="en-US"/>
        </w:rPr>
        <w:t>40% decrease in cell height.</w:t>
      </w:r>
      <w:r w:rsidRPr="00211528">
        <w:rPr>
          <w:rFonts w:ascii="Times New Roman" w:eastAsia="Times New Roman" w:hAnsi="Times New Roman" w:cs="Times New Roman"/>
          <w:color w:val="000000" w:themeColor="text1"/>
        </w:rPr>
        <w:t xml:space="preserve"> Simulation time is shown on the top left corner of the movie.</w:t>
      </w:r>
    </w:p>
    <w:p w:rsidR="007641B8" w:rsidRPr="00997E36" w:rsidRDefault="007641B8">
      <w:pPr>
        <w:rPr>
          <w:lang w:val="en"/>
        </w:rPr>
      </w:pPr>
    </w:p>
    <w:sectPr w:rsidR="007641B8" w:rsidRPr="00997E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E36"/>
    <w:rsid w:val="000121CF"/>
    <w:rsid w:val="000440ED"/>
    <w:rsid w:val="000D5F78"/>
    <w:rsid w:val="00154683"/>
    <w:rsid w:val="00193E66"/>
    <w:rsid w:val="001C33DC"/>
    <w:rsid w:val="001D0068"/>
    <w:rsid w:val="002D2440"/>
    <w:rsid w:val="0038337A"/>
    <w:rsid w:val="00392D56"/>
    <w:rsid w:val="00404295"/>
    <w:rsid w:val="00493740"/>
    <w:rsid w:val="0050770F"/>
    <w:rsid w:val="00532569"/>
    <w:rsid w:val="00533D69"/>
    <w:rsid w:val="00622702"/>
    <w:rsid w:val="006D0ECD"/>
    <w:rsid w:val="00740C8A"/>
    <w:rsid w:val="007519B2"/>
    <w:rsid w:val="007641B8"/>
    <w:rsid w:val="0086693C"/>
    <w:rsid w:val="008741F6"/>
    <w:rsid w:val="008E45A1"/>
    <w:rsid w:val="008E7D05"/>
    <w:rsid w:val="00997E36"/>
    <w:rsid w:val="00AF1568"/>
    <w:rsid w:val="00AF6833"/>
    <w:rsid w:val="00BE5A64"/>
    <w:rsid w:val="00C54109"/>
    <w:rsid w:val="00C85598"/>
    <w:rsid w:val="00CC7935"/>
    <w:rsid w:val="00CF3AA8"/>
    <w:rsid w:val="00D8229A"/>
    <w:rsid w:val="00E624F4"/>
    <w:rsid w:val="00E93CB6"/>
    <w:rsid w:val="00EB0532"/>
    <w:rsid w:val="00EB2824"/>
    <w:rsid w:val="00ED1448"/>
    <w:rsid w:val="00F211A5"/>
    <w:rsid w:val="00F3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9C699F7"/>
  <w15:chartTrackingRefBased/>
  <w15:docId w15:val="{5134BA77-61C1-B74E-885E-9683D040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E36"/>
    <w:pPr>
      <w:spacing w:after="200"/>
    </w:pPr>
    <w:rPr>
      <w:rFonts w:eastAsiaTheme="minorEastAsia"/>
      <w:kern w:val="0"/>
      <w:lang w:val="en-GB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997E36"/>
  </w:style>
  <w:style w:type="character" w:customStyle="1" w:styleId="q4iawc">
    <w:name w:val="q4iawc"/>
    <w:basedOn w:val="DefaultParagraphFont"/>
    <w:rsid w:val="00997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 Martin Bermudo</dc:creator>
  <cp:keywords/>
  <dc:description/>
  <cp:lastModifiedBy>Lola Martin Bermudo</cp:lastModifiedBy>
  <cp:revision>1</cp:revision>
  <dcterms:created xsi:type="dcterms:W3CDTF">2025-01-27T10:29:00Z</dcterms:created>
  <dcterms:modified xsi:type="dcterms:W3CDTF">2025-01-27T10:32:00Z</dcterms:modified>
</cp:coreProperties>
</file>